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FE" w:rsidRPr="00386E54" w:rsidRDefault="00845AFE" w:rsidP="00386E54">
      <w:pPr>
        <w:widowControl w:val="0"/>
        <w:autoSpaceDE w:val="0"/>
        <w:autoSpaceDN w:val="0"/>
        <w:adjustRightInd w:val="0"/>
        <w:jc w:val="both"/>
        <w:rPr>
          <w:b/>
          <w:bCs/>
        </w:rPr>
      </w:pPr>
      <w:bookmarkStart w:id="0" w:name="_GoBack"/>
      <w:bookmarkEnd w:id="0"/>
    </w:p>
    <w:p w:rsidR="00845AFE" w:rsidRPr="00386E54" w:rsidRDefault="00845AFE" w:rsidP="00386E54">
      <w:pPr>
        <w:widowControl w:val="0"/>
        <w:autoSpaceDE w:val="0"/>
        <w:autoSpaceDN w:val="0"/>
        <w:adjustRightInd w:val="0"/>
        <w:spacing w:before="120" w:after="120" w:line="360" w:lineRule="auto"/>
        <w:jc w:val="both"/>
        <w:rPr>
          <w:b/>
          <w:bCs/>
        </w:rPr>
      </w:pPr>
    </w:p>
    <w:p w:rsidR="00845AFE" w:rsidRPr="00386E54" w:rsidRDefault="00845AFE" w:rsidP="00386E54">
      <w:pPr>
        <w:widowControl w:val="0"/>
        <w:autoSpaceDE w:val="0"/>
        <w:autoSpaceDN w:val="0"/>
        <w:adjustRightInd w:val="0"/>
        <w:spacing w:before="120" w:after="120" w:line="360" w:lineRule="auto"/>
        <w:jc w:val="center"/>
        <w:rPr>
          <w:b/>
          <w:bCs/>
        </w:rPr>
      </w:pPr>
      <w:r w:rsidRPr="00386E54">
        <w:rPr>
          <w:b/>
          <w:bCs/>
        </w:rPr>
        <w:t>T.C.</w:t>
      </w:r>
    </w:p>
    <w:p w:rsidR="00845AFE" w:rsidRDefault="00875FBE" w:rsidP="00875FBE">
      <w:pPr>
        <w:widowControl w:val="0"/>
        <w:autoSpaceDE w:val="0"/>
        <w:autoSpaceDN w:val="0"/>
        <w:adjustRightInd w:val="0"/>
        <w:spacing w:before="120" w:after="120" w:line="360" w:lineRule="auto"/>
        <w:jc w:val="center"/>
        <w:rPr>
          <w:b/>
          <w:bCs/>
        </w:rPr>
      </w:pPr>
      <w:r>
        <w:rPr>
          <w:b/>
          <w:bCs/>
        </w:rPr>
        <w:t xml:space="preserve">KAMUDENEÇÇİLİĞİ KURUMU </w:t>
      </w:r>
    </w:p>
    <w:p w:rsidR="00875FBE" w:rsidRPr="00386E54" w:rsidRDefault="00875FBE" w:rsidP="00875FBE">
      <w:pPr>
        <w:widowControl w:val="0"/>
        <w:autoSpaceDE w:val="0"/>
        <w:autoSpaceDN w:val="0"/>
        <w:adjustRightInd w:val="0"/>
        <w:spacing w:before="120" w:after="120" w:line="360" w:lineRule="auto"/>
        <w:jc w:val="center"/>
        <w:rPr>
          <w:b/>
          <w:bCs/>
        </w:rPr>
      </w:pPr>
      <w:r>
        <w:rPr>
          <w:b/>
          <w:bCs/>
        </w:rPr>
        <w:t xml:space="preserve">OMBUDSMAN TOPLULUKLARI </w:t>
      </w:r>
    </w:p>
    <w:p w:rsidR="00845AFE" w:rsidRPr="00386E54" w:rsidRDefault="00845AFE" w:rsidP="00386E54">
      <w:pPr>
        <w:widowControl w:val="0"/>
        <w:autoSpaceDE w:val="0"/>
        <w:autoSpaceDN w:val="0"/>
        <w:adjustRightInd w:val="0"/>
        <w:spacing w:before="120" w:after="120" w:line="360" w:lineRule="auto"/>
        <w:jc w:val="center"/>
        <w:rPr>
          <w:b/>
          <w:bCs/>
        </w:rPr>
      </w:pPr>
      <w:r w:rsidRPr="00386E54">
        <w:rPr>
          <w:b/>
          <w:bCs/>
        </w:rPr>
        <w:t>İÇ TÜZÜĞÜ</w:t>
      </w:r>
    </w:p>
    <w:p w:rsidR="00845AFE" w:rsidRPr="00386E54" w:rsidRDefault="00845AFE" w:rsidP="00386E54">
      <w:pPr>
        <w:widowControl w:val="0"/>
        <w:autoSpaceDE w:val="0"/>
        <w:autoSpaceDN w:val="0"/>
        <w:adjustRightInd w:val="0"/>
        <w:spacing w:before="120" w:after="120" w:line="360" w:lineRule="auto"/>
        <w:ind w:firstLine="710"/>
        <w:jc w:val="both"/>
      </w:pPr>
    </w:p>
    <w:p w:rsidR="00845AFE" w:rsidRPr="00386E54" w:rsidRDefault="00845AFE" w:rsidP="00386E54">
      <w:pPr>
        <w:widowControl w:val="0"/>
        <w:autoSpaceDE w:val="0"/>
        <w:autoSpaceDN w:val="0"/>
        <w:adjustRightInd w:val="0"/>
        <w:spacing w:before="120" w:after="120" w:line="360" w:lineRule="auto"/>
        <w:ind w:left="142" w:firstLine="578"/>
        <w:jc w:val="both"/>
        <w:rPr>
          <w:color w:val="000000"/>
        </w:rPr>
      </w:pPr>
    </w:p>
    <w:p w:rsidR="00386E54" w:rsidRDefault="00845AFE" w:rsidP="00386E54">
      <w:pPr>
        <w:widowControl w:val="0"/>
        <w:autoSpaceDE w:val="0"/>
        <w:autoSpaceDN w:val="0"/>
        <w:adjustRightInd w:val="0"/>
        <w:spacing w:before="120" w:after="120" w:line="360" w:lineRule="auto"/>
        <w:ind w:left="142" w:hanging="142"/>
        <w:jc w:val="both"/>
        <w:rPr>
          <w:b/>
          <w:bCs/>
          <w:color w:val="000000"/>
        </w:rPr>
      </w:pPr>
      <w:r w:rsidRPr="00386E54">
        <w:rPr>
          <w:b/>
          <w:bCs/>
          <w:color w:val="000000"/>
        </w:rPr>
        <w:t xml:space="preserve">Madde 1- Topluluğun </w:t>
      </w:r>
      <w:r w:rsidR="00386E54" w:rsidRPr="00386E54">
        <w:rPr>
          <w:b/>
          <w:bCs/>
          <w:color w:val="000000"/>
        </w:rPr>
        <w:t>Kuruluşu:</w:t>
      </w:r>
    </w:p>
    <w:p w:rsidR="00386E54" w:rsidRPr="00386E54" w:rsidRDefault="00386E54" w:rsidP="00386E54">
      <w:pPr>
        <w:widowControl w:val="0"/>
        <w:autoSpaceDE w:val="0"/>
        <w:autoSpaceDN w:val="0"/>
        <w:adjustRightInd w:val="0"/>
        <w:spacing w:before="120" w:after="120" w:line="360" w:lineRule="auto"/>
        <w:ind w:left="142" w:hanging="142"/>
        <w:jc w:val="both"/>
        <w:rPr>
          <w:b/>
          <w:bCs/>
          <w:color w:val="000000"/>
        </w:rPr>
      </w:pPr>
    </w:p>
    <w:p w:rsidR="00845AFE" w:rsidRPr="00386E54" w:rsidRDefault="00875FBE" w:rsidP="00386E54">
      <w:pPr>
        <w:widowControl w:val="0"/>
        <w:autoSpaceDE w:val="0"/>
        <w:autoSpaceDN w:val="0"/>
        <w:adjustRightInd w:val="0"/>
        <w:spacing w:before="120" w:after="120" w:line="360" w:lineRule="auto"/>
        <w:ind w:left="142" w:hanging="142"/>
        <w:jc w:val="both"/>
        <w:rPr>
          <w:color w:val="000000"/>
        </w:rPr>
      </w:pPr>
      <w:r>
        <w:rPr>
          <w:color w:val="000000"/>
        </w:rPr>
        <w:t xml:space="preserve">Ombudsman Topluluğu  Üniversiteler </w:t>
      </w:r>
      <w:r w:rsidR="00845AFE" w:rsidRPr="00386E54">
        <w:rPr>
          <w:color w:val="000000"/>
        </w:rPr>
        <w:t xml:space="preserve"> bünyesinde faaliyet göstermek üzere "</w:t>
      </w:r>
      <w:r>
        <w:rPr>
          <w:color w:val="000000"/>
        </w:rPr>
        <w:t xml:space="preserve"> </w:t>
      </w:r>
      <w:r w:rsidR="00845AFE" w:rsidRPr="00386E54">
        <w:rPr>
          <w:color w:val="000000"/>
        </w:rPr>
        <w:t xml:space="preserve"> </w:t>
      </w:r>
      <w:proofErr w:type="gramStart"/>
      <w:r w:rsidR="00845AFE" w:rsidRPr="00386E54">
        <w:rPr>
          <w:color w:val="000000"/>
        </w:rPr>
        <w:t>………….</w:t>
      </w:r>
      <w:proofErr w:type="gramEnd"/>
      <w:r w:rsidR="00845AFE" w:rsidRPr="00386E54">
        <w:rPr>
          <w:color w:val="000000"/>
        </w:rPr>
        <w:t xml:space="preserve"> </w:t>
      </w:r>
      <w:r>
        <w:rPr>
          <w:color w:val="000000"/>
        </w:rPr>
        <w:t xml:space="preserve"> </w:t>
      </w:r>
      <w:r w:rsidR="00845AFE" w:rsidRPr="00386E54">
        <w:rPr>
          <w:color w:val="000000"/>
        </w:rPr>
        <w:t>Topluluğu" adı altında kurulmuştur.</w:t>
      </w:r>
    </w:p>
    <w:p w:rsidR="00845AFE" w:rsidRDefault="00875FBE" w:rsidP="00386E54">
      <w:pPr>
        <w:widowControl w:val="0"/>
        <w:autoSpaceDE w:val="0"/>
        <w:autoSpaceDN w:val="0"/>
        <w:adjustRightInd w:val="0"/>
        <w:spacing w:before="120" w:after="120" w:line="360" w:lineRule="auto"/>
        <w:ind w:left="142" w:hanging="142"/>
        <w:jc w:val="both"/>
      </w:pPr>
      <w:r>
        <w:rPr>
          <w:color w:val="000000"/>
        </w:rPr>
        <w:t xml:space="preserve">Ombudsman Topluluğu </w:t>
      </w:r>
      <w:r w:rsidRPr="00386E54">
        <w:rPr>
          <w:color w:val="000000"/>
        </w:rPr>
        <w:t>Üniversitesine</w:t>
      </w:r>
      <w:r w:rsidR="00845AFE" w:rsidRPr="00386E54">
        <w:rPr>
          <w:color w:val="000000"/>
        </w:rPr>
        <w:t xml:space="preserve"> Rektörlüğüne bağlıdır ve </w:t>
      </w:r>
      <w:r w:rsidR="00845AFE" w:rsidRPr="00386E54">
        <w:t>Sağlık Kültür ve Spor Daire Başkanlığı, Öğrenci Toplulukları Şube Müdürlüğü gözetiminde faaliyette bulunur.</w:t>
      </w:r>
    </w:p>
    <w:p w:rsidR="00386E54" w:rsidRPr="00386E54" w:rsidRDefault="00386E54" w:rsidP="00386E54">
      <w:pPr>
        <w:widowControl w:val="0"/>
        <w:autoSpaceDE w:val="0"/>
        <w:autoSpaceDN w:val="0"/>
        <w:adjustRightInd w:val="0"/>
        <w:spacing w:before="120" w:after="120" w:line="360" w:lineRule="auto"/>
        <w:ind w:left="142" w:hanging="142"/>
        <w:jc w:val="both"/>
      </w:pPr>
    </w:p>
    <w:p w:rsidR="00845AFE" w:rsidRDefault="00845AFE" w:rsidP="00386E54">
      <w:pPr>
        <w:widowControl w:val="0"/>
        <w:autoSpaceDE w:val="0"/>
        <w:autoSpaceDN w:val="0"/>
        <w:adjustRightInd w:val="0"/>
        <w:spacing w:before="120" w:after="120" w:line="360" w:lineRule="auto"/>
        <w:jc w:val="both"/>
        <w:rPr>
          <w:b/>
          <w:bCs/>
        </w:rPr>
      </w:pPr>
      <w:r w:rsidRPr="00386E54">
        <w:rPr>
          <w:b/>
          <w:bCs/>
        </w:rPr>
        <w:t xml:space="preserve">Madde 2- Topluluğun </w:t>
      </w:r>
      <w:r w:rsidR="00386E54" w:rsidRPr="00386E54">
        <w:rPr>
          <w:b/>
          <w:bCs/>
        </w:rPr>
        <w:t>Amacı:</w:t>
      </w:r>
    </w:p>
    <w:p w:rsidR="00954DFA" w:rsidRPr="00386E54" w:rsidRDefault="00954DFA" w:rsidP="00386E54">
      <w:pPr>
        <w:widowControl w:val="0"/>
        <w:autoSpaceDE w:val="0"/>
        <w:autoSpaceDN w:val="0"/>
        <w:adjustRightInd w:val="0"/>
        <w:spacing w:before="120" w:after="120" w:line="360" w:lineRule="auto"/>
        <w:jc w:val="both"/>
        <w:rPr>
          <w:color w:val="000000"/>
        </w:rPr>
      </w:pPr>
    </w:p>
    <w:p w:rsidR="00845AFE" w:rsidRDefault="00875FBE" w:rsidP="00875FBE">
      <w:pPr>
        <w:widowControl w:val="0"/>
        <w:autoSpaceDE w:val="0"/>
        <w:autoSpaceDN w:val="0"/>
        <w:adjustRightInd w:val="0"/>
        <w:spacing w:before="120" w:after="120" w:line="360" w:lineRule="auto"/>
        <w:jc w:val="both"/>
        <w:rPr>
          <w:b/>
          <w:color w:val="000000"/>
        </w:rPr>
      </w:pPr>
      <w:r>
        <w:rPr>
          <w:b/>
          <w:color w:val="000000"/>
        </w:rPr>
        <w:t xml:space="preserve">Ombudsman Toplulukları </w:t>
      </w:r>
      <w:r w:rsidR="00E70829" w:rsidRPr="00386E54">
        <w:rPr>
          <w:b/>
          <w:color w:val="000000"/>
        </w:rPr>
        <w:t xml:space="preserve"> </w:t>
      </w:r>
      <w:r w:rsidR="00845AFE" w:rsidRPr="00386E54">
        <w:rPr>
          <w:b/>
          <w:color w:val="000000"/>
        </w:rPr>
        <w:t xml:space="preserve">Bütün bu faaliyetleri </w:t>
      </w:r>
      <w:proofErr w:type="gramStart"/>
      <w:r>
        <w:rPr>
          <w:b/>
          <w:color w:val="000000"/>
        </w:rPr>
        <w:t>…………….</w:t>
      </w:r>
      <w:proofErr w:type="gramEnd"/>
      <w:r>
        <w:rPr>
          <w:b/>
          <w:color w:val="000000"/>
        </w:rPr>
        <w:t xml:space="preserve"> </w:t>
      </w:r>
      <w:r w:rsidR="00845AFE" w:rsidRPr="00386E54">
        <w:rPr>
          <w:b/>
          <w:color w:val="000000"/>
        </w:rPr>
        <w:t>Üniversitesi Rektörlüğü, Sağlık Kültür ve Spor Daire Başkanlığı, Öğrenci Topluluklarından izin alarak gerçekleştirir.</w:t>
      </w:r>
    </w:p>
    <w:p w:rsidR="00386E54" w:rsidRPr="00386E54" w:rsidRDefault="00386E54" w:rsidP="00386E54">
      <w:pPr>
        <w:widowControl w:val="0"/>
        <w:autoSpaceDE w:val="0"/>
        <w:autoSpaceDN w:val="0"/>
        <w:adjustRightInd w:val="0"/>
        <w:spacing w:before="120" w:after="120" w:line="360" w:lineRule="auto"/>
        <w:ind w:firstLine="851"/>
        <w:jc w:val="both"/>
        <w:rPr>
          <w:b/>
          <w:color w:val="000000"/>
        </w:rPr>
      </w:pPr>
    </w:p>
    <w:p w:rsidR="00845AFE" w:rsidRDefault="00845AFE" w:rsidP="00386E54">
      <w:pPr>
        <w:widowControl w:val="0"/>
        <w:autoSpaceDE w:val="0"/>
        <w:autoSpaceDN w:val="0"/>
        <w:adjustRightInd w:val="0"/>
        <w:spacing w:before="120" w:after="120" w:line="360" w:lineRule="auto"/>
        <w:jc w:val="both"/>
        <w:rPr>
          <w:b/>
          <w:bCs/>
          <w:color w:val="000000"/>
        </w:rPr>
      </w:pPr>
      <w:r w:rsidRPr="00386E54">
        <w:rPr>
          <w:b/>
          <w:bCs/>
          <w:color w:val="000000"/>
        </w:rPr>
        <w:t xml:space="preserve">Madde 3- Topluluğun Akademik </w:t>
      </w:r>
      <w:r w:rsidR="00386E54" w:rsidRPr="00386E54">
        <w:rPr>
          <w:b/>
          <w:bCs/>
          <w:color w:val="000000"/>
        </w:rPr>
        <w:t>Danışmanı:</w:t>
      </w:r>
    </w:p>
    <w:p w:rsidR="00386E54" w:rsidRPr="00386E54" w:rsidRDefault="00386E54" w:rsidP="00386E54">
      <w:pPr>
        <w:widowControl w:val="0"/>
        <w:autoSpaceDE w:val="0"/>
        <w:autoSpaceDN w:val="0"/>
        <w:adjustRightInd w:val="0"/>
        <w:spacing w:before="120" w:after="120" w:line="360" w:lineRule="auto"/>
        <w:jc w:val="both"/>
        <w:rPr>
          <w:color w:val="000000"/>
        </w:rPr>
      </w:pPr>
    </w:p>
    <w:p w:rsidR="005E7D7B" w:rsidRPr="00386E54" w:rsidRDefault="005E7D7B" w:rsidP="00386E54">
      <w:pPr>
        <w:pStyle w:val="NormalWeb"/>
        <w:tabs>
          <w:tab w:val="left" w:pos="993"/>
          <w:tab w:val="left" w:pos="1276"/>
        </w:tabs>
        <w:spacing w:before="120" w:after="120"/>
        <w:jc w:val="both"/>
      </w:pPr>
      <w:r w:rsidRPr="00386E54">
        <w:rPr>
          <w:b/>
        </w:rPr>
        <w:t>1)</w:t>
      </w:r>
      <w:r w:rsidRPr="00386E54">
        <w:t xml:space="preserve"> Topluluklar, kuruluş aşamasında, kendilerine bir akademik danışman belirlemek zorundadırlar.</w:t>
      </w:r>
    </w:p>
    <w:p w:rsidR="005E7D7B" w:rsidRPr="00386E54" w:rsidRDefault="005E7D7B" w:rsidP="00386E54">
      <w:pPr>
        <w:pStyle w:val="NormalWeb"/>
        <w:tabs>
          <w:tab w:val="left" w:pos="993"/>
          <w:tab w:val="left" w:pos="1276"/>
        </w:tabs>
        <w:spacing w:before="120" w:after="120"/>
        <w:jc w:val="both"/>
      </w:pPr>
      <w:r w:rsidRPr="00386E54">
        <w:rPr>
          <w:b/>
        </w:rPr>
        <w:t>2)</w:t>
      </w:r>
      <w:r w:rsidRPr="00386E54">
        <w:t xml:space="preserve"> Akade</w:t>
      </w:r>
      <w:r w:rsidR="00875FBE">
        <w:t xml:space="preserve">mik danışman, </w:t>
      </w:r>
      <w:proofErr w:type="gramStart"/>
      <w:r w:rsidR="00875FBE">
        <w:t>……………..</w:t>
      </w:r>
      <w:proofErr w:type="gramEnd"/>
      <w:r w:rsidR="00875FBE">
        <w:t xml:space="preserve"> Üniversite</w:t>
      </w:r>
      <w:r w:rsidRPr="00386E54">
        <w:t>’nin kadrolu öğretim elemanları arasından belirlenir. Akademik danışman, en fazla iki topluluğa danışmanlık yapabilir.</w:t>
      </w:r>
    </w:p>
    <w:p w:rsidR="005E7D7B" w:rsidRPr="00386E54" w:rsidRDefault="005E7D7B" w:rsidP="00386E54">
      <w:pPr>
        <w:pStyle w:val="NormalWeb"/>
        <w:tabs>
          <w:tab w:val="left" w:pos="993"/>
          <w:tab w:val="left" w:pos="1276"/>
        </w:tabs>
        <w:spacing w:before="120" w:after="120"/>
        <w:jc w:val="both"/>
      </w:pPr>
      <w:r w:rsidRPr="00386E54">
        <w:rPr>
          <w:b/>
        </w:rPr>
        <w:t>3)</w:t>
      </w:r>
      <w:r w:rsidRPr="00386E54">
        <w:t xml:space="preserve"> Topluluğun akademik danışmanlığından çeşitli nedenlerle ayrılan/ayrılmak isteyen öğretim elemanının, yazılı olarak SKS Daire Başkanlığına başvurması gerekir. Topluluk tarafından en geç </w:t>
      </w:r>
      <w:r w:rsidRPr="00386E54">
        <w:lastRenderedPageBreak/>
        <w:t>15 gün içinde yeni akademik danışman belirlenerek bilgileri SKS Daire Başkanlığına bildirilir. Bir topluluk akademik danışmansız kalır ve yeni danışman atanamazsa, etkinliklerini devam ettiremez.</w:t>
      </w:r>
    </w:p>
    <w:p w:rsidR="00386E54" w:rsidRPr="00386E54" w:rsidRDefault="005E7D7B" w:rsidP="00386E54">
      <w:pPr>
        <w:pStyle w:val="NormalWeb"/>
        <w:tabs>
          <w:tab w:val="left" w:pos="993"/>
          <w:tab w:val="left" w:pos="1276"/>
        </w:tabs>
        <w:spacing w:before="120" w:after="120"/>
        <w:jc w:val="both"/>
      </w:pPr>
      <w:r w:rsidRPr="00386E54">
        <w:rPr>
          <w:b/>
        </w:rPr>
        <w:t>4)</w:t>
      </w:r>
      <w:r w:rsidRPr="00386E54">
        <w:t xml:space="preserve"> Topluluklar, her türlü etkinlikleri için öncelikle akademik danışmanın onayını almak zorundadırlar. Her türlü etkinlik, akademik danışmanın bilgisi, gözetimi ve sorumluluğu altında yürütülür.</w:t>
      </w:r>
    </w:p>
    <w:p w:rsidR="00386E54" w:rsidRPr="00386E54" w:rsidRDefault="00386E54" w:rsidP="00386E54">
      <w:pPr>
        <w:widowControl w:val="0"/>
        <w:tabs>
          <w:tab w:val="left" w:pos="568"/>
        </w:tabs>
        <w:autoSpaceDE w:val="0"/>
        <w:autoSpaceDN w:val="0"/>
        <w:adjustRightInd w:val="0"/>
        <w:spacing w:before="120" w:after="120" w:line="360" w:lineRule="auto"/>
        <w:ind w:firstLine="568"/>
        <w:jc w:val="both"/>
        <w:rPr>
          <w:color w:val="000000"/>
        </w:rPr>
      </w:pPr>
    </w:p>
    <w:p w:rsidR="00845AFE" w:rsidRDefault="00845AFE" w:rsidP="00386E54">
      <w:pPr>
        <w:widowControl w:val="0"/>
        <w:autoSpaceDE w:val="0"/>
        <w:autoSpaceDN w:val="0"/>
        <w:adjustRightInd w:val="0"/>
        <w:spacing w:before="120" w:after="120" w:line="360" w:lineRule="auto"/>
        <w:jc w:val="both"/>
        <w:rPr>
          <w:b/>
          <w:bCs/>
          <w:color w:val="000000"/>
        </w:rPr>
      </w:pPr>
      <w:r w:rsidRPr="00386E54">
        <w:rPr>
          <w:b/>
          <w:bCs/>
          <w:color w:val="000000"/>
        </w:rPr>
        <w:t xml:space="preserve">Madde 4- Topluluğa </w:t>
      </w:r>
      <w:r w:rsidR="00386E54" w:rsidRPr="00386E54">
        <w:rPr>
          <w:b/>
          <w:bCs/>
          <w:color w:val="000000"/>
        </w:rPr>
        <w:t>Üyelik:</w:t>
      </w:r>
    </w:p>
    <w:p w:rsidR="00386E54" w:rsidRPr="00386E54" w:rsidRDefault="00386E54" w:rsidP="00386E54">
      <w:pPr>
        <w:widowControl w:val="0"/>
        <w:autoSpaceDE w:val="0"/>
        <w:autoSpaceDN w:val="0"/>
        <w:adjustRightInd w:val="0"/>
        <w:spacing w:before="120" w:after="120" w:line="360" w:lineRule="auto"/>
        <w:jc w:val="both"/>
        <w:rPr>
          <w:color w:val="000000"/>
        </w:rPr>
      </w:pPr>
    </w:p>
    <w:p w:rsidR="005E7D7B" w:rsidRPr="00386E54" w:rsidRDefault="005E7D7B" w:rsidP="00386E54">
      <w:pPr>
        <w:pStyle w:val="NormalWeb"/>
        <w:tabs>
          <w:tab w:val="left" w:pos="993"/>
          <w:tab w:val="left" w:pos="1276"/>
        </w:tabs>
        <w:spacing w:before="120" w:after="120"/>
        <w:jc w:val="both"/>
      </w:pPr>
      <w:r w:rsidRPr="00386E54">
        <w:rPr>
          <w:b/>
        </w:rPr>
        <w:t>1)</w:t>
      </w:r>
      <w:r w:rsidR="00875FBE">
        <w:t xml:space="preserve"> </w:t>
      </w:r>
      <w:proofErr w:type="gramStart"/>
      <w:r w:rsidR="00875FBE">
        <w:t>……………..</w:t>
      </w:r>
      <w:proofErr w:type="gramEnd"/>
      <w:r w:rsidRPr="00386E54">
        <w:t xml:space="preserve"> Üniversitesine kayıtlı her öğrenci, topluluklara üye olabilir. Topluluk yönergesini kabul eden ve üye olma koşullarını sağlayan öğrencilerin üyeliğe kabulü, topluluk yönetim kurulu kararıyla ve üye kayıt defterine işlenmesiyle kesinleşir.</w:t>
      </w:r>
    </w:p>
    <w:p w:rsidR="005E7D7B" w:rsidRPr="00386E54" w:rsidRDefault="005E7D7B" w:rsidP="00386E54">
      <w:pPr>
        <w:pStyle w:val="NormalWeb"/>
        <w:tabs>
          <w:tab w:val="left" w:pos="993"/>
          <w:tab w:val="left" w:pos="1276"/>
        </w:tabs>
        <w:spacing w:before="120" w:after="120"/>
        <w:jc w:val="both"/>
      </w:pPr>
      <w:r w:rsidRPr="00386E54">
        <w:rPr>
          <w:b/>
        </w:rPr>
        <w:t>2)</w:t>
      </w:r>
      <w:r w:rsidR="00875FBE">
        <w:t xml:space="preserve"> </w:t>
      </w:r>
      <w:proofErr w:type="gramStart"/>
      <w:r w:rsidR="00875FBE">
        <w:t>……………….</w:t>
      </w:r>
      <w:proofErr w:type="gramEnd"/>
      <w:r w:rsidRPr="00386E54">
        <w:t xml:space="preserve"> Üniversitesine kayıtlı bir öğrenci, birden fazla topluluğa üye olabilir ancak, birden fazla topluluğun yönetim kurulunda yer alamaz.</w:t>
      </w:r>
    </w:p>
    <w:p w:rsidR="005E7D7B" w:rsidRPr="00386E54" w:rsidRDefault="005E7D7B" w:rsidP="00386E54">
      <w:pPr>
        <w:pStyle w:val="NormalWeb"/>
        <w:tabs>
          <w:tab w:val="left" w:pos="993"/>
          <w:tab w:val="left" w:pos="1276"/>
        </w:tabs>
        <w:spacing w:before="120" w:after="120"/>
        <w:jc w:val="both"/>
      </w:pPr>
      <w:r w:rsidRPr="00386E54">
        <w:rPr>
          <w:b/>
        </w:rPr>
        <w:t>3)</w:t>
      </w:r>
      <w:r w:rsidRPr="00386E54">
        <w:t xml:space="preserve"> Topluluk yönetim kurulunda görev alan öğrencinin mezun olması, öğrencilik hakkının sona ermesi, kendi isteğiyle görevden ayrılması veya başka nedenlerle ayrılmak durumunda kalması halinde, topluluk yönetim kurulu tarafından, yerine, ayrılan üyenin görev süresi ile sınırlı kalmak üzere yedek üye görevlendirilir.</w:t>
      </w:r>
    </w:p>
    <w:p w:rsidR="005E7D7B" w:rsidRPr="00386E54" w:rsidRDefault="005E7D7B" w:rsidP="00386E54">
      <w:pPr>
        <w:pStyle w:val="NormalWeb"/>
        <w:tabs>
          <w:tab w:val="left" w:pos="993"/>
          <w:tab w:val="left" w:pos="1276"/>
        </w:tabs>
        <w:spacing w:before="120" w:after="120"/>
        <w:jc w:val="both"/>
      </w:pPr>
      <w:r w:rsidRPr="00386E54">
        <w:rPr>
          <w:b/>
        </w:rPr>
        <w:t>4)</w:t>
      </w:r>
      <w:r w:rsidRPr="00386E54">
        <w:t xml:space="preserve"> Topluluk üyesi öğrenci, istediği zaman, topluluk yönetim kuruluna vereceği bir dilekçe ile üyelikten ayrılabilir. Üyelikten ayrılan bir öğrenci, üye olma koşulunu taşıması durumunda yeniden topluluk üyesi olabilir.</w:t>
      </w:r>
    </w:p>
    <w:p w:rsidR="005E7D7B" w:rsidRDefault="005E7D7B" w:rsidP="00386E54">
      <w:pPr>
        <w:pStyle w:val="NormalWeb"/>
        <w:tabs>
          <w:tab w:val="left" w:pos="993"/>
          <w:tab w:val="left" w:pos="1276"/>
        </w:tabs>
        <w:spacing w:before="120" w:after="120"/>
        <w:jc w:val="both"/>
      </w:pPr>
      <w:r w:rsidRPr="00386E54">
        <w:rPr>
          <w:b/>
        </w:rPr>
        <w:t>5)</w:t>
      </w:r>
      <w:r w:rsidRPr="00386E54">
        <w:t xml:space="preserve"> Topluluğun amaçları dışında etkinlikte bulunan üyeler, akademik danışman ve topluluk yönetim kurulu kararıyla üyelikten çıkarılabilir.</w:t>
      </w:r>
    </w:p>
    <w:p w:rsidR="00386E54" w:rsidRPr="00386E54" w:rsidRDefault="00386E54" w:rsidP="00386E54">
      <w:pPr>
        <w:pStyle w:val="NormalWeb"/>
        <w:tabs>
          <w:tab w:val="left" w:pos="993"/>
          <w:tab w:val="left" w:pos="1276"/>
        </w:tabs>
        <w:spacing w:before="120" w:after="120"/>
        <w:jc w:val="both"/>
      </w:pPr>
    </w:p>
    <w:p w:rsidR="00845AFE" w:rsidRDefault="00845AFE" w:rsidP="00386E54">
      <w:pPr>
        <w:widowControl w:val="0"/>
        <w:autoSpaceDE w:val="0"/>
        <w:autoSpaceDN w:val="0"/>
        <w:adjustRightInd w:val="0"/>
        <w:spacing w:before="120" w:after="120" w:line="360" w:lineRule="auto"/>
        <w:jc w:val="both"/>
        <w:rPr>
          <w:b/>
          <w:bCs/>
          <w:color w:val="000000"/>
        </w:rPr>
      </w:pPr>
      <w:r w:rsidRPr="00386E54">
        <w:rPr>
          <w:b/>
          <w:bCs/>
          <w:color w:val="000000"/>
        </w:rPr>
        <w:t xml:space="preserve">Madde 5- Topluluğun </w:t>
      </w:r>
      <w:r w:rsidR="001A6448" w:rsidRPr="00386E54">
        <w:rPr>
          <w:b/>
          <w:bCs/>
          <w:color w:val="000000"/>
        </w:rPr>
        <w:t>Organları:</w:t>
      </w:r>
    </w:p>
    <w:p w:rsidR="00386E54" w:rsidRPr="00386E54" w:rsidRDefault="00386E54" w:rsidP="00386E54">
      <w:pPr>
        <w:widowControl w:val="0"/>
        <w:autoSpaceDE w:val="0"/>
        <w:autoSpaceDN w:val="0"/>
        <w:adjustRightInd w:val="0"/>
        <w:spacing w:before="120" w:after="120" w:line="360" w:lineRule="auto"/>
        <w:jc w:val="both"/>
        <w:rPr>
          <w:b/>
          <w:bCs/>
          <w:color w:val="000000"/>
        </w:rPr>
      </w:pPr>
    </w:p>
    <w:p w:rsidR="008F3E7E" w:rsidRPr="00386E54" w:rsidRDefault="008F3E7E" w:rsidP="00386E54">
      <w:pPr>
        <w:pStyle w:val="NormalWeb"/>
        <w:tabs>
          <w:tab w:val="left" w:pos="993"/>
          <w:tab w:val="left" w:pos="1276"/>
        </w:tabs>
        <w:spacing w:before="120" w:after="120"/>
        <w:jc w:val="both"/>
      </w:pPr>
      <w:r w:rsidRPr="00386E54">
        <w:t>Toplulukların Yönetim Organları;</w:t>
      </w:r>
    </w:p>
    <w:p w:rsidR="008F3E7E" w:rsidRPr="008F3E7E" w:rsidRDefault="008F3E7E" w:rsidP="00386E54">
      <w:pPr>
        <w:tabs>
          <w:tab w:val="left" w:pos="993"/>
          <w:tab w:val="left" w:pos="1276"/>
        </w:tabs>
        <w:spacing w:before="120" w:after="120" w:line="360" w:lineRule="auto"/>
        <w:jc w:val="both"/>
      </w:pPr>
      <w:r w:rsidRPr="008F3E7E">
        <w:rPr>
          <w:b/>
        </w:rPr>
        <w:t>a)</w:t>
      </w:r>
      <w:r w:rsidRPr="008F3E7E">
        <w:t xml:space="preserve"> Topluluk Genel Kurulu,</w:t>
      </w:r>
    </w:p>
    <w:p w:rsidR="008F3E7E" w:rsidRPr="008F3E7E" w:rsidRDefault="008F3E7E" w:rsidP="00386E54">
      <w:pPr>
        <w:tabs>
          <w:tab w:val="left" w:pos="993"/>
          <w:tab w:val="left" w:pos="1276"/>
        </w:tabs>
        <w:spacing w:before="120" w:after="120" w:line="360" w:lineRule="auto"/>
        <w:jc w:val="both"/>
      </w:pPr>
      <w:r w:rsidRPr="008F3E7E">
        <w:rPr>
          <w:b/>
        </w:rPr>
        <w:t>b)</w:t>
      </w:r>
      <w:r w:rsidRPr="008F3E7E">
        <w:t xml:space="preserve"> Topluluk Yönetim Kurulu’ndan, oluşur.</w:t>
      </w:r>
    </w:p>
    <w:p w:rsidR="008F3E7E" w:rsidRDefault="008F3E7E" w:rsidP="00386E54">
      <w:pPr>
        <w:widowControl w:val="0"/>
        <w:autoSpaceDE w:val="0"/>
        <w:autoSpaceDN w:val="0"/>
        <w:adjustRightInd w:val="0"/>
        <w:spacing w:before="120" w:after="120" w:line="360" w:lineRule="auto"/>
        <w:jc w:val="both"/>
        <w:rPr>
          <w:color w:val="000000"/>
        </w:rPr>
      </w:pPr>
    </w:p>
    <w:p w:rsidR="00386E54" w:rsidRPr="00386E54" w:rsidRDefault="00386E54" w:rsidP="00386E54">
      <w:pPr>
        <w:widowControl w:val="0"/>
        <w:autoSpaceDE w:val="0"/>
        <w:autoSpaceDN w:val="0"/>
        <w:adjustRightInd w:val="0"/>
        <w:spacing w:before="120" w:after="120" w:line="360" w:lineRule="auto"/>
        <w:jc w:val="both"/>
        <w:rPr>
          <w:color w:val="000000"/>
        </w:rPr>
      </w:pPr>
    </w:p>
    <w:p w:rsidR="00845AFE" w:rsidRDefault="00845AFE" w:rsidP="00386E54">
      <w:pPr>
        <w:widowControl w:val="0"/>
        <w:tabs>
          <w:tab w:val="left" w:pos="710"/>
        </w:tabs>
        <w:autoSpaceDE w:val="0"/>
        <w:autoSpaceDN w:val="0"/>
        <w:adjustRightInd w:val="0"/>
        <w:spacing w:before="120" w:after="120" w:line="360" w:lineRule="auto"/>
        <w:jc w:val="both"/>
        <w:rPr>
          <w:b/>
          <w:bCs/>
          <w:color w:val="000000"/>
        </w:rPr>
      </w:pPr>
      <w:r w:rsidRPr="00386E54">
        <w:rPr>
          <w:b/>
          <w:bCs/>
          <w:color w:val="000000"/>
        </w:rPr>
        <w:t xml:space="preserve">1-) Genel </w:t>
      </w:r>
      <w:r w:rsidR="00386E54" w:rsidRPr="00386E54">
        <w:rPr>
          <w:b/>
          <w:bCs/>
          <w:color w:val="000000"/>
        </w:rPr>
        <w:t>Kurul:</w:t>
      </w:r>
    </w:p>
    <w:p w:rsidR="00386E54" w:rsidRPr="00386E54" w:rsidRDefault="00386E54" w:rsidP="00386E54">
      <w:pPr>
        <w:widowControl w:val="0"/>
        <w:tabs>
          <w:tab w:val="left" w:pos="710"/>
        </w:tabs>
        <w:autoSpaceDE w:val="0"/>
        <w:autoSpaceDN w:val="0"/>
        <w:adjustRightInd w:val="0"/>
        <w:spacing w:before="120" w:after="120" w:line="360" w:lineRule="auto"/>
        <w:jc w:val="both"/>
        <w:rPr>
          <w:color w:val="000000"/>
        </w:rPr>
      </w:pPr>
    </w:p>
    <w:p w:rsidR="008F3E7E" w:rsidRPr="00386E54" w:rsidRDefault="008F3E7E" w:rsidP="00386E54">
      <w:pPr>
        <w:pStyle w:val="NormalWeb"/>
        <w:tabs>
          <w:tab w:val="left" w:pos="993"/>
          <w:tab w:val="left" w:pos="1276"/>
        </w:tabs>
        <w:spacing w:before="120" w:after="120"/>
        <w:jc w:val="both"/>
      </w:pPr>
      <w:r w:rsidRPr="00386E54">
        <w:rPr>
          <w:b/>
        </w:rPr>
        <w:t>1)</w:t>
      </w:r>
      <w:r w:rsidRPr="00386E54">
        <w:t xml:space="preserve"> Topluluğun en yetkili karar organı olup, topluluğa kayıtlı üyelerden oluşur.</w:t>
      </w:r>
    </w:p>
    <w:p w:rsidR="008F3E7E" w:rsidRPr="008F3E7E" w:rsidRDefault="008F3E7E" w:rsidP="00386E54">
      <w:pPr>
        <w:tabs>
          <w:tab w:val="left" w:pos="993"/>
          <w:tab w:val="left" w:pos="1276"/>
        </w:tabs>
        <w:spacing w:before="120" w:after="120" w:line="360" w:lineRule="auto"/>
        <w:jc w:val="both"/>
      </w:pPr>
      <w:r w:rsidRPr="008F3E7E">
        <w:rPr>
          <w:b/>
        </w:rPr>
        <w:t>2)</w:t>
      </w:r>
      <w:r w:rsidRPr="008F3E7E">
        <w:t xml:space="preserve"> Yılda en az iki kez toplanır. Genel kurul, varsa yönetim kurulu başkanı tarafından açılır ve toplantıyı yönetmek üzere bir divan başkanı ve iki yazmanın seçilmesiyle çalışmalarına başlar. Toplantılar, üyelerin salt çoğunluğu ile yapılır. Salt çoğunluğun sağlanamadığı durumlarda, ikinci toplantıda bu koşul aranmaz; kararlar, katılan üyelerin salt çoğunluğuyla alınır.</w:t>
      </w:r>
    </w:p>
    <w:p w:rsidR="008F3E7E" w:rsidRPr="008F3E7E" w:rsidRDefault="008F3E7E" w:rsidP="00386E54">
      <w:pPr>
        <w:tabs>
          <w:tab w:val="left" w:pos="993"/>
          <w:tab w:val="left" w:pos="1276"/>
        </w:tabs>
        <w:spacing w:before="120" w:after="120" w:line="360" w:lineRule="auto"/>
        <w:jc w:val="both"/>
      </w:pPr>
      <w:r w:rsidRPr="008F3E7E">
        <w:rPr>
          <w:b/>
        </w:rPr>
        <w:t>3)</w:t>
      </w:r>
      <w:r w:rsidRPr="008F3E7E">
        <w:t xml:space="preserve"> Genel Kurul, Yönetim Kurulu’nun önerisiyle veya üyelerin en az 1/3’ünün isteğiyle olağanüstü toplanır. Toplantı, en geç bir hafta öncesinden üyelere duyurulur.</w:t>
      </w:r>
    </w:p>
    <w:p w:rsidR="008F3E7E" w:rsidRPr="008F3E7E" w:rsidRDefault="008F3E7E" w:rsidP="00386E54">
      <w:pPr>
        <w:tabs>
          <w:tab w:val="left" w:pos="993"/>
          <w:tab w:val="left" w:pos="1276"/>
        </w:tabs>
        <w:spacing w:before="120" w:after="120" w:line="360" w:lineRule="auto"/>
        <w:jc w:val="both"/>
      </w:pPr>
      <w:r w:rsidRPr="008F3E7E">
        <w:rPr>
          <w:b/>
        </w:rPr>
        <w:t>4)</w:t>
      </w:r>
      <w:r w:rsidRPr="008F3E7E">
        <w:t xml:space="preserve"> Genel Kurulun görev ve yetkileri;</w:t>
      </w:r>
    </w:p>
    <w:p w:rsidR="008F3E7E" w:rsidRPr="008F3E7E" w:rsidRDefault="008F3E7E" w:rsidP="00386E54">
      <w:pPr>
        <w:tabs>
          <w:tab w:val="left" w:pos="993"/>
          <w:tab w:val="left" w:pos="1276"/>
        </w:tabs>
        <w:spacing w:before="120" w:after="120" w:line="360" w:lineRule="auto"/>
        <w:jc w:val="both"/>
      </w:pPr>
      <w:r w:rsidRPr="008F3E7E">
        <w:rPr>
          <w:b/>
        </w:rPr>
        <w:t>a)</w:t>
      </w:r>
      <w:r w:rsidRPr="008F3E7E">
        <w:t xml:space="preserve"> Her öğretim yılının başlamasından itibaren en geç dört hafta içerisinde toplanarak Yönetim Kurulunu ve yedek üyeleri seçmek,</w:t>
      </w:r>
    </w:p>
    <w:p w:rsidR="008F3E7E" w:rsidRPr="008F3E7E" w:rsidRDefault="008F3E7E" w:rsidP="00386E54">
      <w:pPr>
        <w:tabs>
          <w:tab w:val="left" w:pos="993"/>
          <w:tab w:val="left" w:pos="1276"/>
        </w:tabs>
        <w:spacing w:before="120" w:after="120" w:line="360" w:lineRule="auto"/>
        <w:jc w:val="both"/>
      </w:pPr>
      <w:r w:rsidRPr="008F3E7E">
        <w:rPr>
          <w:b/>
        </w:rPr>
        <w:t>b)</w:t>
      </w:r>
      <w:r w:rsidRPr="008F3E7E">
        <w:t xml:space="preserve"> Topluluk yönergesini ve değişiklikleri görüşerek karara bağlamak,</w:t>
      </w:r>
    </w:p>
    <w:p w:rsidR="008F3E7E" w:rsidRDefault="008F3E7E" w:rsidP="00386E54">
      <w:pPr>
        <w:tabs>
          <w:tab w:val="left" w:pos="993"/>
          <w:tab w:val="left" w:pos="1276"/>
        </w:tabs>
        <w:spacing w:before="120" w:after="120" w:line="360" w:lineRule="auto"/>
        <w:jc w:val="both"/>
      </w:pPr>
      <w:r w:rsidRPr="008F3E7E">
        <w:rPr>
          <w:b/>
        </w:rPr>
        <w:t>c)</w:t>
      </w:r>
      <w:r w:rsidRPr="008F3E7E">
        <w:t xml:space="preserve"> Yönetim Kurulu tarafından hazırlanan etkinlik programını ve etkinlik raporunu görüşerek karara bağlamak.</w:t>
      </w:r>
    </w:p>
    <w:p w:rsidR="00386E54" w:rsidRPr="008F3E7E" w:rsidRDefault="00386E54" w:rsidP="00386E54">
      <w:pPr>
        <w:tabs>
          <w:tab w:val="left" w:pos="993"/>
          <w:tab w:val="left" w:pos="1276"/>
        </w:tabs>
        <w:spacing w:before="120" w:after="120" w:line="360" w:lineRule="auto"/>
        <w:jc w:val="both"/>
      </w:pPr>
    </w:p>
    <w:p w:rsidR="00845AFE" w:rsidRDefault="00845AFE" w:rsidP="00386E54">
      <w:pPr>
        <w:widowControl w:val="0"/>
        <w:tabs>
          <w:tab w:val="left" w:pos="710"/>
        </w:tabs>
        <w:autoSpaceDE w:val="0"/>
        <w:autoSpaceDN w:val="0"/>
        <w:adjustRightInd w:val="0"/>
        <w:spacing w:before="120" w:after="120" w:line="360" w:lineRule="auto"/>
        <w:jc w:val="both"/>
        <w:rPr>
          <w:b/>
          <w:bCs/>
          <w:color w:val="000000"/>
        </w:rPr>
      </w:pPr>
      <w:r w:rsidRPr="00386E54">
        <w:rPr>
          <w:b/>
          <w:bCs/>
          <w:color w:val="000000"/>
        </w:rPr>
        <w:t xml:space="preserve">2-) Yönetim </w:t>
      </w:r>
      <w:r w:rsidR="00386E54" w:rsidRPr="00386E54">
        <w:rPr>
          <w:b/>
          <w:bCs/>
          <w:color w:val="000000"/>
        </w:rPr>
        <w:t>Kurulu:</w:t>
      </w:r>
    </w:p>
    <w:p w:rsidR="00386E54" w:rsidRPr="00386E54" w:rsidRDefault="00386E54" w:rsidP="00386E54">
      <w:pPr>
        <w:widowControl w:val="0"/>
        <w:tabs>
          <w:tab w:val="left" w:pos="710"/>
        </w:tabs>
        <w:autoSpaceDE w:val="0"/>
        <w:autoSpaceDN w:val="0"/>
        <w:adjustRightInd w:val="0"/>
        <w:spacing w:before="120" w:after="120" w:line="360" w:lineRule="auto"/>
        <w:jc w:val="both"/>
        <w:rPr>
          <w:color w:val="000000"/>
        </w:rPr>
      </w:pPr>
    </w:p>
    <w:p w:rsidR="008F3E7E" w:rsidRPr="00386E54" w:rsidRDefault="008F3E7E" w:rsidP="00386E54">
      <w:pPr>
        <w:pStyle w:val="NormalWeb"/>
        <w:tabs>
          <w:tab w:val="left" w:pos="993"/>
          <w:tab w:val="left" w:pos="1276"/>
        </w:tabs>
        <w:spacing w:before="120" w:after="120"/>
        <w:jc w:val="both"/>
      </w:pPr>
      <w:r w:rsidRPr="00386E54">
        <w:rPr>
          <w:b/>
        </w:rPr>
        <w:t>1)</w:t>
      </w:r>
      <w:r w:rsidRPr="00386E54">
        <w:t xml:space="preserve"> Yönetim Kurulu, Genel Kurulda gizli oyla seçilen en az beş, en fazla yedi asıl ve üç yedek üyeden oluşur.</w:t>
      </w:r>
    </w:p>
    <w:p w:rsidR="008F3E7E" w:rsidRPr="008F3E7E" w:rsidRDefault="008F3E7E" w:rsidP="00386E54">
      <w:pPr>
        <w:tabs>
          <w:tab w:val="left" w:pos="993"/>
          <w:tab w:val="left" w:pos="1276"/>
        </w:tabs>
        <w:spacing w:before="120" w:after="120" w:line="360" w:lineRule="auto"/>
        <w:jc w:val="both"/>
      </w:pPr>
      <w:r w:rsidRPr="008F3E7E">
        <w:rPr>
          <w:b/>
        </w:rPr>
        <w:t>2)</w:t>
      </w:r>
      <w:r w:rsidRPr="008F3E7E">
        <w:t xml:space="preserve"> Yönetim Kurulu, ilk toplantısında başkan, başkan yardımcısı/yardımcılarını ve yazmanı seçer. Başkan, topluluğun her türlü karar ve yürütme işinden sorumludur. Başkanın ve Yönetim Kurulu üyelerinin görev süresi iki yıldır. Bu süre sona erdiğinde yeniden Yönetim Kurulu üyesi olarak seçilebilirler. Mezun olmuş ya da herhangi bir nedenle Yönetim Kurulundan ayrılmak durumunda kalan bir öğrencinin yerine Yönetim Kurulu yedek üyeyi göreve çağırır. Yeni oluşan Yönetim Kurulu, ilk toplantısında görev dağılımı yapar.</w:t>
      </w:r>
    </w:p>
    <w:p w:rsidR="008F3E7E" w:rsidRPr="008F3E7E" w:rsidRDefault="008F3E7E" w:rsidP="00386E54">
      <w:pPr>
        <w:tabs>
          <w:tab w:val="left" w:pos="993"/>
          <w:tab w:val="left" w:pos="1276"/>
        </w:tabs>
        <w:spacing w:before="120" w:after="120" w:line="360" w:lineRule="auto"/>
        <w:jc w:val="both"/>
      </w:pPr>
      <w:r w:rsidRPr="008F3E7E">
        <w:rPr>
          <w:b/>
        </w:rPr>
        <w:t>3)</w:t>
      </w:r>
      <w:r w:rsidRPr="008F3E7E">
        <w:t xml:space="preserve"> Yönetim Kurulu, ayda en az bir kez toplanmak zorundadır. Yönetim Kurulu salt çoğunlukla toplanır ve kararlar salt çoğunlukla alınır.</w:t>
      </w:r>
    </w:p>
    <w:p w:rsidR="008F3E7E" w:rsidRPr="008F3E7E" w:rsidRDefault="008F3E7E" w:rsidP="00386E54">
      <w:pPr>
        <w:tabs>
          <w:tab w:val="left" w:pos="993"/>
          <w:tab w:val="left" w:pos="1276"/>
        </w:tabs>
        <w:spacing w:before="120" w:after="120" w:line="360" w:lineRule="auto"/>
        <w:jc w:val="both"/>
      </w:pPr>
      <w:r w:rsidRPr="008F3E7E">
        <w:rPr>
          <w:b/>
        </w:rPr>
        <w:lastRenderedPageBreak/>
        <w:t>4)</w:t>
      </w:r>
      <w:r w:rsidRPr="008F3E7E">
        <w:t xml:space="preserve"> Yönetim Kurulunun görev ve yetkileri;</w:t>
      </w:r>
    </w:p>
    <w:p w:rsidR="008F3E7E" w:rsidRPr="008F3E7E" w:rsidRDefault="008F3E7E" w:rsidP="00386E54">
      <w:pPr>
        <w:tabs>
          <w:tab w:val="left" w:pos="993"/>
          <w:tab w:val="left" w:pos="1276"/>
        </w:tabs>
        <w:spacing w:before="120" w:after="120" w:line="360" w:lineRule="auto"/>
        <w:jc w:val="both"/>
      </w:pPr>
      <w:r w:rsidRPr="008F3E7E">
        <w:rPr>
          <w:b/>
        </w:rPr>
        <w:t>a)</w:t>
      </w:r>
      <w:r w:rsidRPr="008F3E7E">
        <w:t xml:space="preserve"> Yönetim Kurulu, başkanın sorumluluğunda ve akademik danışmanın gözetiminde etkinliklerini yürütür.</w:t>
      </w:r>
    </w:p>
    <w:p w:rsidR="008F3E7E" w:rsidRPr="008F3E7E" w:rsidRDefault="008F3E7E" w:rsidP="00386E54">
      <w:pPr>
        <w:tabs>
          <w:tab w:val="left" w:pos="993"/>
          <w:tab w:val="left" w:pos="1276"/>
        </w:tabs>
        <w:spacing w:before="120" w:after="120" w:line="360" w:lineRule="auto"/>
        <w:jc w:val="both"/>
      </w:pPr>
      <w:r w:rsidRPr="008F3E7E">
        <w:rPr>
          <w:b/>
        </w:rPr>
        <w:t>b)</w:t>
      </w:r>
      <w:r w:rsidRPr="008F3E7E">
        <w:t xml:space="preserve"> Yasal düzenlemelerde ve topluluk yönergesinde belirtilen görevleri yerine getirir ve yetkilerini kullanır.</w:t>
      </w:r>
    </w:p>
    <w:p w:rsidR="008F3E7E" w:rsidRPr="008F3E7E" w:rsidRDefault="008F3E7E" w:rsidP="00386E54">
      <w:pPr>
        <w:tabs>
          <w:tab w:val="left" w:pos="993"/>
          <w:tab w:val="left" w:pos="1276"/>
        </w:tabs>
        <w:spacing w:before="120" w:after="120" w:line="360" w:lineRule="auto"/>
        <w:jc w:val="both"/>
      </w:pPr>
      <w:r w:rsidRPr="008F3E7E">
        <w:rPr>
          <w:b/>
        </w:rPr>
        <w:t>c)</w:t>
      </w:r>
      <w:r w:rsidRPr="008F3E7E">
        <w:t xml:space="preserve"> Genel Kurul toplantılarının duyurulması ve düzenlenmesinde görev alır.</w:t>
      </w:r>
    </w:p>
    <w:p w:rsidR="008F3E7E" w:rsidRPr="008F3E7E" w:rsidRDefault="008F3E7E" w:rsidP="00386E54">
      <w:pPr>
        <w:tabs>
          <w:tab w:val="left" w:pos="993"/>
          <w:tab w:val="left" w:pos="1276"/>
        </w:tabs>
        <w:spacing w:before="120" w:after="120" w:line="360" w:lineRule="auto"/>
        <w:jc w:val="both"/>
      </w:pPr>
      <w:r w:rsidRPr="008F3E7E">
        <w:rPr>
          <w:b/>
        </w:rPr>
        <w:t>d)</w:t>
      </w:r>
      <w:r w:rsidRPr="008F3E7E">
        <w:t xml:space="preserve"> Üye olma, üyelikten çıkma ve çıkarma işlemlerini yürütür ve güncellenmiş üye listelerini SKS Daire Başkanlığına bildirir.</w:t>
      </w:r>
    </w:p>
    <w:p w:rsidR="008F3E7E" w:rsidRPr="008F3E7E" w:rsidRDefault="008F3E7E" w:rsidP="00386E54">
      <w:pPr>
        <w:tabs>
          <w:tab w:val="left" w:pos="993"/>
          <w:tab w:val="left" w:pos="1276"/>
        </w:tabs>
        <w:spacing w:before="120" w:after="120" w:line="360" w:lineRule="auto"/>
        <w:jc w:val="both"/>
      </w:pPr>
      <w:r w:rsidRPr="008F3E7E">
        <w:rPr>
          <w:b/>
        </w:rPr>
        <w:t>e)</w:t>
      </w:r>
      <w:r w:rsidRPr="008F3E7E">
        <w:t xml:space="preserve"> Akademik danışmanın onayı ile topluluk etkinliklerinin düzenlenmesinde gerekli izinleri alır. Gerekli izinleri almadığı halde, etkinlik düzenleyen ve/veya etkinlik duyurusu yapan topluluğun etkinlikleri sona erdirilir.</w:t>
      </w:r>
    </w:p>
    <w:p w:rsidR="008F3E7E" w:rsidRPr="008F3E7E" w:rsidRDefault="008F3E7E" w:rsidP="00386E54">
      <w:pPr>
        <w:tabs>
          <w:tab w:val="left" w:pos="993"/>
          <w:tab w:val="left" w:pos="1276"/>
        </w:tabs>
        <w:spacing w:before="120" w:after="120" w:line="360" w:lineRule="auto"/>
        <w:jc w:val="both"/>
      </w:pPr>
      <w:r w:rsidRPr="008F3E7E">
        <w:rPr>
          <w:b/>
        </w:rPr>
        <w:t>f)</w:t>
      </w:r>
      <w:r w:rsidRPr="008F3E7E">
        <w:t xml:space="preserve"> Yönetim Kurulu, kararları karar defterine kaydedilir. Karar defterine işlenmeyen kararların geçerliliği yoktur.</w:t>
      </w:r>
    </w:p>
    <w:p w:rsidR="00364020" w:rsidRPr="00386E54" w:rsidRDefault="00364020" w:rsidP="00386E54">
      <w:pPr>
        <w:widowControl w:val="0"/>
        <w:autoSpaceDE w:val="0"/>
        <w:autoSpaceDN w:val="0"/>
        <w:adjustRightInd w:val="0"/>
        <w:spacing w:before="120" w:after="120" w:line="360" w:lineRule="auto"/>
        <w:ind w:left="720"/>
        <w:jc w:val="both"/>
        <w:rPr>
          <w:b/>
          <w:bCs/>
          <w:color w:val="000000"/>
        </w:rPr>
      </w:pPr>
    </w:p>
    <w:p w:rsidR="0067093D" w:rsidRPr="00386E54" w:rsidRDefault="00386E54" w:rsidP="00386E54">
      <w:pPr>
        <w:tabs>
          <w:tab w:val="left" w:pos="993"/>
          <w:tab w:val="left" w:pos="1276"/>
        </w:tabs>
        <w:spacing w:before="120" w:after="120" w:line="360" w:lineRule="auto"/>
        <w:jc w:val="both"/>
        <w:rPr>
          <w:b/>
          <w:bCs/>
        </w:rPr>
      </w:pPr>
      <w:r w:rsidRPr="00386E54">
        <w:rPr>
          <w:b/>
          <w:bCs/>
        </w:rPr>
        <w:t xml:space="preserve">Madde 6- </w:t>
      </w:r>
      <w:r w:rsidR="0067093D" w:rsidRPr="00386E54">
        <w:rPr>
          <w:b/>
          <w:bCs/>
        </w:rPr>
        <w:t>Topluluk Disiplin İşleri</w:t>
      </w:r>
    </w:p>
    <w:p w:rsidR="00386E54" w:rsidRPr="00386E54" w:rsidRDefault="00386E54" w:rsidP="00386E54">
      <w:pPr>
        <w:tabs>
          <w:tab w:val="left" w:pos="993"/>
          <w:tab w:val="left" w:pos="1276"/>
        </w:tabs>
        <w:spacing w:before="120" w:after="120" w:line="360" w:lineRule="auto"/>
        <w:jc w:val="both"/>
        <w:rPr>
          <w:b/>
          <w:bCs/>
        </w:rPr>
      </w:pPr>
    </w:p>
    <w:p w:rsidR="0067093D" w:rsidRPr="0067093D" w:rsidRDefault="0067093D" w:rsidP="00386E54">
      <w:pPr>
        <w:tabs>
          <w:tab w:val="left" w:pos="993"/>
          <w:tab w:val="left" w:pos="1276"/>
        </w:tabs>
        <w:spacing w:before="120" w:after="120" w:line="360" w:lineRule="auto"/>
        <w:jc w:val="both"/>
      </w:pPr>
      <w:r w:rsidRPr="0067093D">
        <w:rPr>
          <w:bCs/>
        </w:rPr>
        <w:t>Topluluklar etkinlikler kapsamında, çalışma ilke ve esaslarına aykırı davranışta bulunan yönetim kurulu ve üyeler hakkında akademik danışman veya S.K.S. Daire Başkanının önerisi ile öğrenci disiplin yönetmeliği uygulanır.</w:t>
      </w:r>
    </w:p>
    <w:p w:rsidR="00364020" w:rsidRPr="00386E54" w:rsidRDefault="00364020" w:rsidP="00954DFA">
      <w:pPr>
        <w:widowControl w:val="0"/>
        <w:tabs>
          <w:tab w:val="left" w:pos="568"/>
        </w:tabs>
        <w:autoSpaceDE w:val="0"/>
        <w:autoSpaceDN w:val="0"/>
        <w:adjustRightInd w:val="0"/>
        <w:spacing w:before="120" w:after="120" w:line="360" w:lineRule="auto"/>
        <w:jc w:val="both"/>
        <w:rPr>
          <w:b/>
          <w:bCs/>
          <w:color w:val="000000"/>
        </w:rPr>
      </w:pPr>
    </w:p>
    <w:p w:rsidR="00386E54" w:rsidRPr="00386E54" w:rsidRDefault="00386E54" w:rsidP="00386E54">
      <w:pPr>
        <w:widowControl w:val="0"/>
        <w:autoSpaceDE w:val="0"/>
        <w:autoSpaceDN w:val="0"/>
        <w:adjustRightInd w:val="0"/>
        <w:spacing w:before="120" w:after="120" w:line="360" w:lineRule="auto"/>
        <w:jc w:val="both"/>
        <w:rPr>
          <w:b/>
          <w:bCs/>
          <w:color w:val="000000"/>
        </w:rPr>
      </w:pPr>
      <w:r w:rsidRPr="00386E54">
        <w:rPr>
          <w:b/>
          <w:bCs/>
          <w:color w:val="000000"/>
        </w:rPr>
        <w:t>Madde 7</w:t>
      </w:r>
      <w:r w:rsidR="00845AFE" w:rsidRPr="00386E54">
        <w:rPr>
          <w:b/>
          <w:bCs/>
          <w:color w:val="000000"/>
        </w:rPr>
        <w:t xml:space="preserve">- Topluluk Faaliyet </w:t>
      </w:r>
      <w:r w:rsidRPr="00386E54">
        <w:rPr>
          <w:b/>
          <w:bCs/>
          <w:color w:val="000000"/>
        </w:rPr>
        <w:t>Raporu:</w:t>
      </w:r>
    </w:p>
    <w:p w:rsidR="00845AFE" w:rsidRDefault="00845AFE" w:rsidP="00386E54">
      <w:pPr>
        <w:widowControl w:val="0"/>
        <w:autoSpaceDE w:val="0"/>
        <w:autoSpaceDN w:val="0"/>
        <w:adjustRightInd w:val="0"/>
        <w:spacing w:before="120" w:after="120" w:line="360" w:lineRule="auto"/>
        <w:jc w:val="both"/>
        <w:rPr>
          <w:color w:val="000000"/>
        </w:rPr>
      </w:pPr>
      <w:r w:rsidRPr="00386E54">
        <w:rPr>
          <w:color w:val="000000"/>
        </w:rPr>
        <w:t>Topluluk geçici kurulması onaylandıktan sonra bir(1) ay içerisinde Genel Kurul toplantısı yapılıp, Yönetim Kurulu yıllık faaliyet raporu hazırlamalı, Kuruluş olurunun alınmasından itib</w:t>
      </w:r>
      <w:r w:rsidR="008A2006">
        <w:rPr>
          <w:color w:val="000000"/>
        </w:rPr>
        <w:t>aren 1 yıl İçerisinde en az 2</w:t>
      </w:r>
      <w:r w:rsidRPr="00386E54">
        <w:rPr>
          <w:color w:val="000000"/>
        </w:rPr>
        <w:t xml:space="preserve"> faaliyet gerçekleştirerek asli kuruluş olurunu ve Öğrenci Toplulukları Şube Müdürlüğüne sunmalıdır.</w:t>
      </w:r>
    </w:p>
    <w:p w:rsidR="00386E54" w:rsidRPr="00386E54" w:rsidRDefault="00386E54" w:rsidP="00386E54">
      <w:pPr>
        <w:widowControl w:val="0"/>
        <w:autoSpaceDE w:val="0"/>
        <w:autoSpaceDN w:val="0"/>
        <w:adjustRightInd w:val="0"/>
        <w:spacing w:before="120" w:after="120" w:line="360" w:lineRule="auto"/>
        <w:jc w:val="both"/>
        <w:rPr>
          <w:color w:val="000000"/>
        </w:rPr>
      </w:pPr>
    </w:p>
    <w:p w:rsidR="00845AFE" w:rsidRDefault="00386E54" w:rsidP="00386E54">
      <w:pPr>
        <w:widowControl w:val="0"/>
        <w:autoSpaceDE w:val="0"/>
        <w:autoSpaceDN w:val="0"/>
        <w:adjustRightInd w:val="0"/>
        <w:spacing w:before="120" w:after="120" w:line="360" w:lineRule="auto"/>
        <w:jc w:val="both"/>
        <w:rPr>
          <w:b/>
          <w:bCs/>
          <w:color w:val="000000"/>
        </w:rPr>
      </w:pPr>
      <w:r w:rsidRPr="00386E54">
        <w:rPr>
          <w:b/>
          <w:bCs/>
          <w:color w:val="000000"/>
        </w:rPr>
        <w:t>Madde 8</w:t>
      </w:r>
      <w:r w:rsidR="00845AFE" w:rsidRPr="00386E54">
        <w:rPr>
          <w:b/>
          <w:bCs/>
          <w:color w:val="000000"/>
        </w:rPr>
        <w:t xml:space="preserve">- Topluluğun Tüzük </w:t>
      </w:r>
      <w:r w:rsidRPr="00386E54">
        <w:rPr>
          <w:b/>
          <w:bCs/>
          <w:color w:val="000000"/>
        </w:rPr>
        <w:t>Değişikliği:</w:t>
      </w:r>
    </w:p>
    <w:p w:rsidR="00386E54" w:rsidRPr="00386E54" w:rsidRDefault="00386E54" w:rsidP="00386E54">
      <w:pPr>
        <w:widowControl w:val="0"/>
        <w:autoSpaceDE w:val="0"/>
        <w:autoSpaceDN w:val="0"/>
        <w:adjustRightInd w:val="0"/>
        <w:spacing w:before="120" w:after="120" w:line="360" w:lineRule="auto"/>
        <w:jc w:val="both"/>
        <w:rPr>
          <w:color w:val="000000"/>
        </w:rPr>
      </w:pPr>
    </w:p>
    <w:p w:rsidR="00845AFE" w:rsidRDefault="00845AFE" w:rsidP="00386E54">
      <w:pPr>
        <w:widowControl w:val="0"/>
        <w:autoSpaceDE w:val="0"/>
        <w:autoSpaceDN w:val="0"/>
        <w:adjustRightInd w:val="0"/>
        <w:spacing w:before="120" w:after="120" w:line="360" w:lineRule="auto"/>
        <w:jc w:val="both"/>
        <w:rPr>
          <w:color w:val="000000"/>
        </w:rPr>
      </w:pPr>
      <w:r w:rsidRPr="00386E54">
        <w:rPr>
          <w:color w:val="000000"/>
        </w:rPr>
        <w:lastRenderedPageBreak/>
        <w:t>Genel Kurul, Yönetim Kurulu ile tüzük değişikliği yapılabilir.</w:t>
      </w:r>
      <w:r w:rsidR="00E70829" w:rsidRPr="00386E54">
        <w:rPr>
          <w:color w:val="000000"/>
        </w:rPr>
        <w:t xml:space="preserve"> İ</w:t>
      </w:r>
      <w:r w:rsidRPr="00386E54">
        <w:rPr>
          <w:color w:val="000000"/>
        </w:rPr>
        <w:t>dari birimlere bildirilir.</w:t>
      </w:r>
      <w:r w:rsidR="00E70829" w:rsidRPr="00386E54">
        <w:rPr>
          <w:color w:val="000000"/>
        </w:rPr>
        <w:t xml:space="preserve"> </w:t>
      </w:r>
      <w:r w:rsidRPr="00386E54">
        <w:rPr>
          <w:color w:val="000000"/>
        </w:rPr>
        <w:t>Tüzük, olağan veya olağanüstü toplantı gündemine konulmak ve makul bir süre önce değişiklik önerileri yazılı biçimde bildirilmek şartıyla değiştirilebilir.</w:t>
      </w:r>
      <w:r w:rsidR="00E70829" w:rsidRPr="00386E54">
        <w:rPr>
          <w:color w:val="000000"/>
        </w:rPr>
        <w:t xml:space="preserve"> </w:t>
      </w:r>
      <w:r w:rsidRPr="00386E54">
        <w:rPr>
          <w:color w:val="000000"/>
        </w:rPr>
        <w:t xml:space="preserve">Tüzükte yeteri kadar açıklık bulunmayan konularda Yönetim Kurulu Yönetmelikler </w:t>
      </w:r>
      <w:r w:rsidR="00E70829" w:rsidRPr="00386E54">
        <w:rPr>
          <w:color w:val="000000"/>
        </w:rPr>
        <w:t>hazırlayabilir. Yönetmeliklere</w:t>
      </w:r>
      <w:r w:rsidRPr="00386E54">
        <w:rPr>
          <w:color w:val="000000"/>
        </w:rPr>
        <w:t xml:space="preserve"> karşı yapılacak itirazları Denetleme Kurulu yedi(7) gün içerisinde karara </w:t>
      </w:r>
      <w:r w:rsidR="00E70829" w:rsidRPr="00386E54">
        <w:rPr>
          <w:color w:val="000000"/>
        </w:rPr>
        <w:t>bağlar. Tüzük</w:t>
      </w:r>
      <w:r w:rsidRPr="00386E54">
        <w:rPr>
          <w:color w:val="000000"/>
        </w:rPr>
        <w:t xml:space="preserve"> değişikliği Akademik Danışm</w:t>
      </w:r>
      <w:r w:rsidR="00D23882">
        <w:rPr>
          <w:color w:val="000000"/>
        </w:rPr>
        <w:t xml:space="preserve">anın ve </w:t>
      </w:r>
      <w:proofErr w:type="gramStart"/>
      <w:r w:rsidR="00D23882">
        <w:rPr>
          <w:color w:val="000000"/>
        </w:rPr>
        <w:t>………………..</w:t>
      </w:r>
      <w:proofErr w:type="gramEnd"/>
      <w:r w:rsidRPr="00386E54">
        <w:rPr>
          <w:color w:val="000000"/>
        </w:rPr>
        <w:t xml:space="preserve"> Üniversitesi Sağlık Kültür ve Spor Daire Başkanlığı, Öğrenci toplulukları Şube Müdürlüğünden alınan onay ile gerçekleşir.</w:t>
      </w:r>
    </w:p>
    <w:p w:rsidR="00386E54" w:rsidRPr="00386E54" w:rsidRDefault="00386E54" w:rsidP="00386E54">
      <w:pPr>
        <w:widowControl w:val="0"/>
        <w:autoSpaceDE w:val="0"/>
        <w:autoSpaceDN w:val="0"/>
        <w:adjustRightInd w:val="0"/>
        <w:spacing w:before="120" w:after="120" w:line="360" w:lineRule="auto"/>
        <w:jc w:val="both"/>
        <w:rPr>
          <w:color w:val="000000"/>
        </w:rPr>
      </w:pPr>
    </w:p>
    <w:p w:rsidR="00845AFE" w:rsidRDefault="00386E54" w:rsidP="00386E54">
      <w:pPr>
        <w:widowControl w:val="0"/>
        <w:autoSpaceDE w:val="0"/>
        <w:autoSpaceDN w:val="0"/>
        <w:adjustRightInd w:val="0"/>
        <w:spacing w:before="120" w:after="120" w:line="360" w:lineRule="auto"/>
        <w:jc w:val="both"/>
        <w:rPr>
          <w:b/>
          <w:bCs/>
          <w:color w:val="000000"/>
        </w:rPr>
      </w:pPr>
      <w:r w:rsidRPr="00386E54">
        <w:rPr>
          <w:b/>
          <w:bCs/>
          <w:color w:val="000000"/>
        </w:rPr>
        <w:t>Madde 9</w:t>
      </w:r>
      <w:r w:rsidR="00845AFE" w:rsidRPr="00386E54">
        <w:rPr>
          <w:b/>
          <w:bCs/>
          <w:color w:val="000000"/>
        </w:rPr>
        <w:t xml:space="preserve">- Topluluğun </w:t>
      </w:r>
      <w:r w:rsidRPr="00386E54">
        <w:rPr>
          <w:b/>
          <w:bCs/>
          <w:color w:val="000000"/>
        </w:rPr>
        <w:t>Feshi:</w:t>
      </w:r>
    </w:p>
    <w:p w:rsidR="00386E54" w:rsidRPr="00386E54" w:rsidRDefault="00386E54" w:rsidP="00386E54">
      <w:pPr>
        <w:widowControl w:val="0"/>
        <w:autoSpaceDE w:val="0"/>
        <w:autoSpaceDN w:val="0"/>
        <w:adjustRightInd w:val="0"/>
        <w:spacing w:before="120" w:after="120" w:line="360" w:lineRule="auto"/>
        <w:jc w:val="both"/>
        <w:rPr>
          <w:color w:val="000000"/>
        </w:rPr>
      </w:pPr>
    </w:p>
    <w:p w:rsidR="0067093D" w:rsidRPr="00386E54" w:rsidRDefault="0067093D" w:rsidP="00386E54">
      <w:pPr>
        <w:tabs>
          <w:tab w:val="left" w:pos="993"/>
          <w:tab w:val="left" w:pos="1276"/>
        </w:tabs>
        <w:spacing w:before="120" w:after="120" w:line="360" w:lineRule="auto"/>
        <w:jc w:val="both"/>
      </w:pPr>
      <w:r w:rsidRPr="00386E54">
        <w:rPr>
          <w:b/>
          <w:bCs/>
        </w:rPr>
        <w:t xml:space="preserve">a) </w:t>
      </w:r>
      <w:r w:rsidRPr="00386E54">
        <w:t>Topluluk Genel Kurulun üye tam sayısının 2/3 çoğunluğunun kararı ile feshedilebilir.</w:t>
      </w:r>
    </w:p>
    <w:p w:rsidR="0067093D" w:rsidRPr="0067093D" w:rsidRDefault="0067093D" w:rsidP="00386E54">
      <w:pPr>
        <w:tabs>
          <w:tab w:val="left" w:pos="993"/>
          <w:tab w:val="left" w:pos="1276"/>
        </w:tabs>
        <w:spacing w:before="120" w:after="120" w:line="360" w:lineRule="auto"/>
        <w:jc w:val="both"/>
      </w:pPr>
      <w:r w:rsidRPr="0067093D">
        <w:rPr>
          <w:b/>
        </w:rPr>
        <w:t>b)</w:t>
      </w:r>
      <w:r w:rsidRPr="00386E54">
        <w:rPr>
          <w:rFonts w:eastAsia="Calibri"/>
          <w:lang w:eastAsia="en-US"/>
        </w:rPr>
        <w:t xml:space="preserve"> Yönergeye uygun olarak bir yıl içerisinde en az iki etkinlik gerçekleştirmek zorundadır.</w:t>
      </w:r>
      <w:r w:rsidRPr="0067093D">
        <w:t xml:space="preserve"> </w:t>
      </w:r>
      <w:r w:rsidRPr="00386E54">
        <w:t>Bir Eğitim-Öğretim yılında kuruluş amacına uygun en az iki etkinlik yapmayan,  Topluluk Tüzüğünde belirtilen sürede Yönetim Kurulunu seçmeyen Ders Dışı Etkinlikler Kurulu tarafından uyarılır. Bir sonraki dönem içinde de etkinlik yapmazsa ya da Yönetim Kurulunu seçmezse topluluk feshedilir.</w:t>
      </w:r>
    </w:p>
    <w:p w:rsidR="0067093D" w:rsidRPr="00386E54" w:rsidRDefault="0067093D" w:rsidP="00386E54">
      <w:pPr>
        <w:tabs>
          <w:tab w:val="left" w:pos="993"/>
          <w:tab w:val="left" w:pos="1276"/>
        </w:tabs>
        <w:spacing w:before="120" w:after="120" w:line="360" w:lineRule="auto"/>
        <w:jc w:val="both"/>
      </w:pPr>
      <w:r w:rsidRPr="00386E54">
        <w:rPr>
          <w:b/>
          <w:bCs/>
        </w:rPr>
        <w:t xml:space="preserve">c) </w:t>
      </w:r>
      <w:r w:rsidRPr="00386E54">
        <w:t>Topluluk münfesih olması durumunda bütün malvarlığı Selçuk Üniversitesi Sağlık, Kültür ve Spor Daire Başkanlığına devredilir.</w:t>
      </w:r>
    </w:p>
    <w:p w:rsidR="0067093D" w:rsidRPr="0067093D" w:rsidRDefault="0067093D" w:rsidP="00386E54">
      <w:pPr>
        <w:tabs>
          <w:tab w:val="left" w:pos="993"/>
          <w:tab w:val="left" w:pos="1276"/>
        </w:tabs>
        <w:spacing w:before="120" w:after="120" w:line="360" w:lineRule="auto"/>
        <w:jc w:val="both"/>
      </w:pPr>
      <w:r w:rsidRPr="0067093D">
        <w:rPr>
          <w:b/>
          <w:bCs/>
        </w:rPr>
        <w:t xml:space="preserve">d) </w:t>
      </w:r>
      <w:r w:rsidRPr="0067093D">
        <w:t>Yıl içerisinde iki etkinlik yapmayan topluluklar Ders Dışı Etkinlikler Kurulu tarafından değerlendirilir.</w:t>
      </w:r>
    </w:p>
    <w:p w:rsidR="00845AFE" w:rsidRPr="00386E54" w:rsidRDefault="00845AFE" w:rsidP="00386E54">
      <w:pPr>
        <w:widowControl w:val="0"/>
        <w:autoSpaceDE w:val="0"/>
        <w:autoSpaceDN w:val="0"/>
        <w:adjustRightInd w:val="0"/>
        <w:spacing w:before="120" w:after="120" w:line="360" w:lineRule="auto"/>
        <w:jc w:val="both"/>
        <w:rPr>
          <w:color w:val="000000"/>
        </w:rPr>
      </w:pPr>
      <w:r w:rsidRPr="00386E54">
        <w:rPr>
          <w:color w:val="000000"/>
        </w:rPr>
        <w:t>.</w:t>
      </w:r>
    </w:p>
    <w:p w:rsidR="00845AFE" w:rsidRDefault="00386E54" w:rsidP="00386E54">
      <w:pPr>
        <w:widowControl w:val="0"/>
        <w:autoSpaceDE w:val="0"/>
        <w:autoSpaceDN w:val="0"/>
        <w:adjustRightInd w:val="0"/>
        <w:spacing w:before="120" w:after="120" w:line="360" w:lineRule="auto"/>
        <w:jc w:val="both"/>
        <w:rPr>
          <w:b/>
          <w:bCs/>
          <w:color w:val="000000"/>
        </w:rPr>
      </w:pPr>
      <w:r w:rsidRPr="00386E54">
        <w:rPr>
          <w:b/>
          <w:bCs/>
          <w:color w:val="000000"/>
        </w:rPr>
        <w:t>Madde 10</w:t>
      </w:r>
      <w:r w:rsidR="00845AFE" w:rsidRPr="00386E54">
        <w:rPr>
          <w:b/>
          <w:bCs/>
          <w:color w:val="000000"/>
        </w:rPr>
        <w:t xml:space="preserve">- Topluluğun </w:t>
      </w:r>
      <w:r w:rsidRPr="00386E54">
        <w:rPr>
          <w:b/>
          <w:bCs/>
          <w:color w:val="000000"/>
        </w:rPr>
        <w:t>Yürürlüğü:</w:t>
      </w:r>
    </w:p>
    <w:p w:rsidR="00386E54" w:rsidRPr="00386E54" w:rsidRDefault="00386E54" w:rsidP="00386E54">
      <w:pPr>
        <w:widowControl w:val="0"/>
        <w:autoSpaceDE w:val="0"/>
        <w:autoSpaceDN w:val="0"/>
        <w:adjustRightInd w:val="0"/>
        <w:spacing w:before="120" w:after="120" w:line="360" w:lineRule="auto"/>
        <w:jc w:val="both"/>
        <w:rPr>
          <w:color w:val="000000"/>
        </w:rPr>
      </w:pPr>
    </w:p>
    <w:p w:rsidR="00845AFE" w:rsidRPr="00386E54" w:rsidRDefault="00D23882" w:rsidP="00386E54">
      <w:pPr>
        <w:widowControl w:val="0"/>
        <w:autoSpaceDE w:val="0"/>
        <w:autoSpaceDN w:val="0"/>
        <w:adjustRightInd w:val="0"/>
        <w:spacing w:before="120" w:after="120" w:line="360" w:lineRule="auto"/>
        <w:jc w:val="both"/>
        <w:rPr>
          <w:color w:val="000000"/>
        </w:rPr>
      </w:pPr>
      <w:r>
        <w:rPr>
          <w:color w:val="000000"/>
        </w:rPr>
        <w:t xml:space="preserve">Topluluk </w:t>
      </w:r>
      <w:proofErr w:type="gramStart"/>
      <w:r>
        <w:rPr>
          <w:color w:val="000000"/>
        </w:rPr>
        <w:t>……………………..</w:t>
      </w:r>
      <w:proofErr w:type="gramEnd"/>
      <w:r>
        <w:rPr>
          <w:color w:val="000000"/>
        </w:rPr>
        <w:t xml:space="preserve"> </w:t>
      </w:r>
      <w:r w:rsidR="00845AFE" w:rsidRPr="00386E54">
        <w:rPr>
          <w:color w:val="000000"/>
        </w:rPr>
        <w:t xml:space="preserve"> Üniversitesi Rektörlüğü izni ve onayı ile kurulmuştur.</w:t>
      </w:r>
    </w:p>
    <w:p w:rsidR="00386E54" w:rsidRPr="00386E54" w:rsidRDefault="00386E54" w:rsidP="00386E54">
      <w:pPr>
        <w:widowControl w:val="0"/>
        <w:autoSpaceDE w:val="0"/>
        <w:autoSpaceDN w:val="0"/>
        <w:adjustRightInd w:val="0"/>
        <w:spacing w:before="120" w:after="120" w:line="360" w:lineRule="auto"/>
        <w:jc w:val="both"/>
        <w:rPr>
          <w:color w:val="000000"/>
        </w:rPr>
      </w:pPr>
    </w:p>
    <w:p w:rsidR="00845AFE" w:rsidRPr="00386E54" w:rsidRDefault="00845AFE" w:rsidP="00386E54">
      <w:pPr>
        <w:widowControl w:val="0"/>
        <w:autoSpaceDE w:val="0"/>
        <w:autoSpaceDN w:val="0"/>
        <w:adjustRightInd w:val="0"/>
        <w:spacing w:before="120" w:after="120" w:line="360" w:lineRule="auto"/>
        <w:jc w:val="both"/>
        <w:rPr>
          <w:color w:val="000000"/>
          <w:lang w:val="de-DE"/>
        </w:rPr>
      </w:pPr>
      <w:r w:rsidRPr="00386E54">
        <w:rPr>
          <w:b/>
          <w:bCs/>
          <w:color w:val="000000"/>
          <w:u w:val="single"/>
          <w:lang w:val="de-DE"/>
        </w:rPr>
        <w:t>BAŞKAN</w:t>
      </w:r>
      <w:r w:rsidRPr="00386E54">
        <w:rPr>
          <w:b/>
          <w:bCs/>
          <w:color w:val="000000"/>
          <w:lang w:val="de-DE"/>
        </w:rPr>
        <w:tab/>
      </w:r>
      <w:r w:rsidRPr="00386E54">
        <w:rPr>
          <w:b/>
          <w:bCs/>
          <w:color w:val="000000"/>
          <w:lang w:val="de-DE"/>
        </w:rPr>
        <w:tab/>
      </w:r>
      <w:r w:rsidRPr="00386E54">
        <w:rPr>
          <w:b/>
          <w:bCs/>
          <w:color w:val="000000"/>
          <w:lang w:val="de-DE"/>
        </w:rPr>
        <w:tab/>
      </w:r>
      <w:r w:rsidRPr="00386E54">
        <w:rPr>
          <w:b/>
          <w:bCs/>
          <w:color w:val="000000"/>
          <w:lang w:val="de-DE"/>
        </w:rPr>
        <w:tab/>
      </w:r>
      <w:r w:rsidRPr="00386E54">
        <w:rPr>
          <w:b/>
          <w:bCs/>
          <w:color w:val="000000"/>
          <w:lang w:val="de-DE"/>
        </w:rPr>
        <w:tab/>
      </w:r>
      <w:r w:rsidRPr="00386E54">
        <w:rPr>
          <w:b/>
          <w:bCs/>
          <w:color w:val="000000"/>
          <w:lang w:val="de-DE"/>
        </w:rPr>
        <w:tab/>
        <w:t xml:space="preserve">                          </w:t>
      </w:r>
      <w:r w:rsidRPr="00386E54">
        <w:rPr>
          <w:b/>
          <w:bCs/>
          <w:color w:val="000000"/>
          <w:u w:val="single"/>
          <w:lang w:val="de-DE"/>
        </w:rPr>
        <w:t>AKADEMİK DANIŞMAN</w:t>
      </w:r>
    </w:p>
    <w:sectPr w:rsidR="00845AFE" w:rsidRPr="00386E54">
      <w:pgSz w:w="12240" w:h="15840"/>
      <w:pgMar w:top="567"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B7CD7"/>
    <w:multiLevelType w:val="hybridMultilevel"/>
    <w:tmpl w:val="716A4DF6"/>
    <w:lvl w:ilvl="0" w:tplc="B49AFDF6">
      <w:numFmt w:val="bullet"/>
      <w:lvlText w:val=""/>
      <w:lvlJc w:val="left"/>
      <w:pPr>
        <w:tabs>
          <w:tab w:val="num" w:pos="1080"/>
        </w:tabs>
        <w:ind w:left="1080" w:hanging="360"/>
      </w:pPr>
      <w:rPr>
        <w:rFonts w:ascii="Symbol" w:eastAsia="Times New Roman" w:hAnsi="Symbol" w:cs="Times New Roman TUR"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48"/>
    <w:rsid w:val="000F7561"/>
    <w:rsid w:val="00134A60"/>
    <w:rsid w:val="001A6448"/>
    <w:rsid w:val="002E2390"/>
    <w:rsid w:val="00354E15"/>
    <w:rsid w:val="00364020"/>
    <w:rsid w:val="00386E54"/>
    <w:rsid w:val="004C5141"/>
    <w:rsid w:val="005E7D7B"/>
    <w:rsid w:val="0067093D"/>
    <w:rsid w:val="00681108"/>
    <w:rsid w:val="00780EC4"/>
    <w:rsid w:val="007854F5"/>
    <w:rsid w:val="00845AFE"/>
    <w:rsid w:val="0084640B"/>
    <w:rsid w:val="00875FBE"/>
    <w:rsid w:val="008A2006"/>
    <w:rsid w:val="008E7C25"/>
    <w:rsid w:val="008F3E7E"/>
    <w:rsid w:val="00954DFA"/>
    <w:rsid w:val="00AB1F38"/>
    <w:rsid w:val="00B00EF5"/>
    <w:rsid w:val="00D23882"/>
    <w:rsid w:val="00D302D8"/>
    <w:rsid w:val="00DD1683"/>
    <w:rsid w:val="00E62CAE"/>
    <w:rsid w:val="00E70829"/>
    <w:rsid w:val="00EE0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26B950-0179-4CA4-86C9-FAB52A3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7D7B"/>
    <w:pPr>
      <w:spacing w:before="144" w:after="72"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5DA1-432B-42B6-A5D3-F001946A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islem</dc:creator>
  <cp:keywords/>
  <cp:lastModifiedBy>Feyza DERE</cp:lastModifiedBy>
  <cp:revision>2</cp:revision>
  <cp:lastPrinted>2007-01-08T12:29:00Z</cp:lastPrinted>
  <dcterms:created xsi:type="dcterms:W3CDTF">2022-06-09T13:13:00Z</dcterms:created>
  <dcterms:modified xsi:type="dcterms:W3CDTF">2022-06-09T13:13:00Z</dcterms:modified>
</cp:coreProperties>
</file>